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Товары в сети интернет, как правило, продают через интернет-магазин или маркетплейс и в онлайн покупках каждый из нас хоть раз попадал в такую ситуацию, когда цены на товары меняются прямо на глазах, поскольку проводятся акции, распродажи, а в настоящее время рост цен продавцы объясняют одним словом «санкции». И покупатели сталкиваются с тем, что выбранный товар «в корзине» по одной цене, дорожает и ему возвращают деньги, либо предлагают доплатить, нарушая его права.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 xml:space="preserve">Отличие маркетплейса от интеренет – магазина состоит в том, что Интернет – магазин - это торговая площадка, которая принадлежит одному продавцу и зачастую одному бренду, а маркетплейс, это онлайн-рынок, на котором множество продавцов предлагают свою продукцию. Как правило при просмотре определённых товаров на сайте маркетплейса, информация о самом продавце конкретного товара размещена на странице просматриваемого товара.  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На практике под маркетплейсом обычно понимают сайт и (или) страницу сайта в сети интернет и (или) программу, например, приложение для мобильных устройств связи, где дистанционно ведется розничная продажа товаров разных продавцов. Также через маркетплейс может вестись реализация услуг потребителям.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На сегодняшний день наибольшую популярность и востребованность имеют такие маркетплэйсы как: Wildberries, Ozon, Aliexpress, СберМегаМаркет, Lamoda.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Сами маркетплейсы ничего не продают, они играют роль посредника между продавцами и покупателями.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 xml:space="preserve">К маркетплейсу применяются правила о владельцах агрегатора информации о товарах и услугах. 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Владелец агрегатора – это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агрегатора в рамках применяемых форм безналичных расчетов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027">
        <w:rPr>
          <w:rFonts w:ascii="Times New Roman" w:hAnsi="Times New Roman"/>
          <w:b/>
          <w:sz w:val="24"/>
          <w:szCs w:val="24"/>
          <w:lang w:eastAsia="ru-RU"/>
        </w:rPr>
        <w:t>Какими правилами регулируется торговля через маркетплейс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8F5027">
        <w:rPr>
          <w:rFonts w:ascii="Times New Roman" w:hAnsi="Times New Roman"/>
          <w:sz w:val="24"/>
          <w:szCs w:val="24"/>
          <w:lang w:eastAsia="ru-RU"/>
        </w:rPr>
        <w:t>Торговля в сети Интернет через маркетплейс - это еще один из возможных способов дистанционной розничной торговли, когда договор купли – продажи заключается с любым лицом, выразившим намерение приобрести товар на условиях оферты (достаточно определенное предложение продавца с содержанием существенных условий договора). В содержание существенных условий договора обязательно должно включатся конкретное предложение о цене товара или услуги.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 xml:space="preserve">         Обязательства по передаче товара возникают с момента получения продавцом сообщения потребителя о намерении заключить договор (акцепт – принятие предложения) розничной купли-продажи. Таким моментом является не выбор товара или его помещение в папки «избранное», «корзина», а момент оформления заказа с присвоением ему номера. Вместо номера может быть использован другой способ идентификации заказа, который позволяет узнать подробности о выбранных товарах и их количестве, условиях приобретения и цене. Изменить цену, объявленную в момент оформления заказа, продавец уже не вправе.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027">
        <w:rPr>
          <w:rFonts w:ascii="Times New Roman" w:hAnsi="Times New Roman"/>
          <w:b/>
          <w:sz w:val="24"/>
          <w:szCs w:val="24"/>
          <w:lang w:eastAsia="ru-RU"/>
        </w:rPr>
        <w:t>Чья же ответственность за предоставление недостоверной информации о цене?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 xml:space="preserve">Не редко на практике, продавцы, разместившие на электронных площадках, предложение о приобретении товара, пытаются изменить цену уже оформленных товаров или отказаться от их выдачи. В этой ситуации очень важно понимать, кто несет ответственность перед покупателем за изменение информации о стоимости товара, а также за отказ от передачи товара. 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По общему правилу владелец маркетплейса (владелец агрегатора) несет ответственность за убытки, причиненные потребителю, если предоставил ему недостоверную или неполную информацию о товаре (услуге) или продавце (исполнителе). От ответственности он освобождается, если такая информация была предоставлена ему продавцом (исполнителем) и владелец маркетплейса опубликовал ее без изменений. Таким образом, ответственность за недостоверную информацию о цене товара несет непосредственно маркетплейс (владелец агрегатора) в виде возмещения убытков, а именно разницу в цене.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 xml:space="preserve">     Продавец по общему правилу несет ответственность за ненадлежащее исполнение обязательств по договору, в результате передачи некачественного товара (услуги), а также по исполнению гарантийных обязательств, возникших в процессе эксплуатации.  Кроме того, по вопросам обмена товара, в случае если товар не подошёл по форме, габаритам, фасону, расцветке, размеру или комплектации, потребителю также необходимо обратиться к продавцу, а не к агрегатору.   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027">
        <w:rPr>
          <w:rFonts w:ascii="Times New Roman" w:hAnsi="Times New Roman"/>
          <w:b/>
          <w:sz w:val="24"/>
          <w:szCs w:val="24"/>
          <w:lang w:eastAsia="ru-RU"/>
        </w:rPr>
        <w:t>Как действовать, если продавец отказывается продавать по той цене, которая была при оформлении заказа?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В данном случае, когда не понятно кто предоставил недостоверную информацию о цене, совет таков, пишите письменное заявление (претензию) на имя продавца и владельца агрегатора (в 2-х экземплярах) в пункте выдачи с указанием следующих фактов: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- об отказе выдать вам товар, по указанной в заказе цене;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 xml:space="preserve">- о введении вами фото и видео фиксации факта не выдачи заказа; 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- о вашем требовании, основанном на Законе «О защите прав потребителей»;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- о намерении обратиться в органы надзора и контроля, а также в суд за восстановлением надушенных прав в случае их неудовлетворения.</w:t>
      </w:r>
    </w:p>
    <w:p w:rsidR="00472615" w:rsidRPr="008F5027" w:rsidRDefault="00472615" w:rsidP="00E1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>Вручите заявление или претензию под подпись в месте выдачи товара. Кроме того, направьте претензию по электронной почте, указанной на официальном сайте интернет магазина (маркетплейса) или по почте России с уведомлением о вручении.</w:t>
      </w:r>
    </w:p>
    <w:p w:rsidR="00472615" w:rsidRPr="008F5027" w:rsidRDefault="00472615" w:rsidP="00D06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27">
        <w:rPr>
          <w:rFonts w:ascii="Times New Roman" w:hAnsi="Times New Roman"/>
          <w:sz w:val="24"/>
          <w:szCs w:val="24"/>
          <w:lang w:eastAsia="ru-RU"/>
        </w:rPr>
        <w:t xml:space="preserve">Помните, что от вашего грамотного подхода к заключению сделки с продавцом (исполнителем), зависит положительный исход дела. Если нет документов, подтверждающих факты: оформления заказа, согласованности цены, то сами фиксируйте - скринами с сайтов, фото, видео, смс сообщениями данные моменты. Имея на руках доказательства, вы выиграете любой спор. </w:t>
      </w:r>
    </w:p>
    <w:p w:rsidR="00472615" w:rsidRDefault="00472615" w:rsidP="00E146F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eastAsia="ru-RU"/>
        </w:rPr>
      </w:pPr>
      <w:r w:rsidRPr="00E146F0">
        <w:rPr>
          <w:rFonts w:ascii="Comic Sans MS" w:hAnsi="Comic Sans MS"/>
          <w:b/>
          <w:sz w:val="24"/>
          <w:szCs w:val="24"/>
          <w:lang w:eastAsia="ru-RU"/>
        </w:rPr>
        <w:t>Ждем Вас по адресам:</w:t>
      </w:r>
    </w:p>
    <w:p w:rsidR="00472615" w:rsidRDefault="00472615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472615" w:rsidRDefault="00472615" w:rsidP="00E146F0">
      <w:pPr>
        <w:spacing w:after="0" w:line="240" w:lineRule="auto"/>
        <w:rPr>
          <w:rFonts w:ascii="Comic Sans MS" w:hAnsi="Comic Sans MS"/>
          <w:b/>
          <w:szCs w:val="24"/>
          <w:lang w:eastAsia="ru-RU"/>
        </w:rPr>
      </w:pPr>
      <w:bookmarkStart w:id="0" w:name="_GoBack"/>
      <w:bookmarkEnd w:id="0"/>
    </w:p>
    <w:p w:rsidR="00472615" w:rsidRDefault="00472615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472615" w:rsidRDefault="00472615" w:rsidP="00C5626D">
      <w:pPr>
        <w:spacing w:after="0" w:line="240" w:lineRule="auto"/>
        <w:jc w:val="both"/>
        <w:rPr>
          <w:rFonts w:ascii="Comic Sans MS" w:hAnsi="Comic Sans MS"/>
          <w:b/>
          <w:szCs w:val="24"/>
          <w:lang w:eastAsia="ru-RU"/>
        </w:rPr>
      </w:pPr>
    </w:p>
    <w:p w:rsidR="00472615" w:rsidRPr="00D06949" w:rsidRDefault="00472615" w:rsidP="00D06949">
      <w:pPr>
        <w:spacing w:after="0" w:line="240" w:lineRule="auto"/>
        <w:jc w:val="center"/>
        <w:rPr>
          <w:rFonts w:ascii="Comic Sans MS" w:hAnsi="Comic Sans MS"/>
          <w:b/>
          <w:szCs w:val="24"/>
          <w:lang w:eastAsia="ru-RU"/>
        </w:rPr>
      </w:pPr>
    </w:p>
    <w:tbl>
      <w:tblPr>
        <w:tblpPr w:leftFromText="180" w:rightFromText="180" w:vertAnchor="text" w:horzAnchor="margin" w:tblpXSpec="center" w:tblpY="500"/>
        <w:tblW w:w="4644" w:type="dxa"/>
        <w:tblLook w:val="00A0"/>
      </w:tblPr>
      <w:tblGrid>
        <w:gridCol w:w="4644"/>
      </w:tblGrid>
      <w:tr w:rsidR="00472615" w:rsidRPr="0002565F" w:rsidTr="00251F71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г.Иркутск,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ул.Трилиссера, 51,   8(395-2)22-23-88  Пушкина, 8,   8(395-2)63-66-22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zpp@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.ru. </w:t>
            </w:r>
          </w:p>
        </w:tc>
      </w:tr>
      <w:tr w:rsidR="00472615" w:rsidRPr="0002565F" w:rsidTr="00251F71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left="176"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472615" w:rsidRPr="0002565F" w:rsidTr="00251F71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г.Усолье-Сибирское,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ул.Ленина, 73                           тел.8(395-43) 6-79-24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472615" w:rsidRPr="0002565F" w:rsidTr="00251F71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г.Черемхово,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>ул.Плеханова, 1, тел.8(395-46) 5-66-38</w:t>
            </w:r>
            <w:r w:rsidRPr="00590429">
              <w:rPr>
                <w:rFonts w:ascii="Comic Sans MS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472615" w:rsidRPr="0002565F" w:rsidTr="00251F71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г.Саянск,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мкр.Благовещенский, 5а, тел.8(395-53) 5-24-89; 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4" w:history="1">
              <w:r w:rsidRPr="00590429">
                <w:rPr>
                  <w:rFonts w:ascii="Comic Sans MS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590429">
                <w:rPr>
                  <w:rFonts w:ascii="Comic Sans MS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90429">
                <w:rPr>
                  <w:rFonts w:ascii="Comic Sans MS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590429">
                <w:rPr>
                  <w:rFonts w:ascii="Comic Sans MS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590429">
                <w:rPr>
                  <w:rFonts w:ascii="Comic Sans MS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472615" w:rsidRPr="0002565F" w:rsidTr="00251F71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п.Залари (обращаться в г.Иркутск, г.Саянск)</w:t>
            </w:r>
          </w:p>
        </w:tc>
      </w:tr>
      <w:tr w:rsidR="00472615" w:rsidRPr="0002565F" w:rsidTr="00251F71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г.Тулун,    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>ул.Виноградова, 21, тел. 8(395-30) 2-10-20</w:t>
            </w:r>
            <w:r w:rsidRPr="00590429">
              <w:rPr>
                <w:rFonts w:ascii="Comic Sans MS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472615" w:rsidRPr="0002565F" w:rsidTr="00251F71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г.Нижнеудинск,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472615" w:rsidRPr="0002565F" w:rsidTr="00251F71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ул.Старобазарная, 3-1н ,                                         тел. 8(395-63) 5-35-37; 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472615" w:rsidRPr="0002565F" w:rsidTr="00251F71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г.Братск, </w:t>
            </w:r>
            <w:r w:rsidRPr="008D5CED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472615" w:rsidRPr="0002565F" w:rsidTr="00251F71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г.Железногорск-Илимский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472615" w:rsidRPr="0002565F" w:rsidTr="00251F71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г.Усть-Илимск,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590429">
              <w:rPr>
                <w:rFonts w:ascii="Comic Sans MS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472615" w:rsidRPr="0002565F" w:rsidTr="00251F71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г.Усть-Кут, </w:t>
            </w:r>
            <w:r w:rsidRPr="00590429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ул.Кирова, 91, тел.8(395-65) 5-26-44;  </w:t>
            </w:r>
            <w:r w:rsidRPr="00590429">
              <w:rPr>
                <w:rFonts w:ascii="Comic Sans MS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472615" w:rsidRPr="0002565F" w:rsidTr="00251F71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5" w:rsidRPr="00590429" w:rsidRDefault="00472615" w:rsidP="00251F71">
            <w:pPr>
              <w:spacing w:after="0" w:line="240" w:lineRule="auto"/>
              <w:ind w:firstLine="142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п.Усть-Ордынский,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6686">
              <w:rPr>
                <w:rFonts w:ascii="Comic Sans MS" w:hAnsi="Comic Sans MS" w:cs="Arial"/>
                <w:b/>
                <w:bCs/>
                <w:sz w:val="20"/>
                <w:szCs w:val="20"/>
                <w:lang w:eastAsia="ru-RU"/>
              </w:rPr>
              <w:t>(</w:t>
            </w:r>
            <w:r w:rsidRPr="005A6686">
              <w:rPr>
                <w:rFonts w:ascii="Comic Sans MS" w:hAnsi="Comic Sans MS" w:cs="Arial"/>
                <w:b/>
                <w:sz w:val="20"/>
                <w:szCs w:val="20"/>
                <w:lang w:eastAsia="ru-RU"/>
              </w:rPr>
              <w:t>обращаться в г.Иркутск)</w:t>
            </w:r>
          </w:p>
        </w:tc>
      </w:tr>
    </w:tbl>
    <w:p w:rsidR="00472615" w:rsidRPr="00C55D7B" w:rsidRDefault="00472615" w:rsidP="00D72BF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55D7B">
        <w:rPr>
          <w:rFonts w:ascii="Comic Sans MS" w:hAnsi="Comic Sans MS"/>
          <w:b/>
          <w:sz w:val="24"/>
          <w:szCs w:val="24"/>
        </w:rPr>
        <w:t xml:space="preserve">Консультационный центр </w:t>
      </w:r>
    </w:p>
    <w:p w:rsidR="00472615" w:rsidRPr="00C55D7B" w:rsidRDefault="00472615" w:rsidP="00D72BF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55D7B">
        <w:rPr>
          <w:rFonts w:ascii="Comic Sans MS" w:hAnsi="Comic Sans MS"/>
          <w:b/>
          <w:sz w:val="24"/>
          <w:szCs w:val="24"/>
        </w:rPr>
        <w:t>и консультационные пункты</w:t>
      </w:r>
    </w:p>
    <w:p w:rsidR="00472615" w:rsidRDefault="00472615" w:rsidP="00D72BF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55D7B">
        <w:rPr>
          <w:rFonts w:ascii="Comic Sans MS" w:hAnsi="Comic Sans MS"/>
          <w:b/>
          <w:sz w:val="24"/>
          <w:szCs w:val="24"/>
        </w:rPr>
        <w:t>по защите прав потребителей</w:t>
      </w:r>
    </w:p>
    <w:p w:rsidR="00472615" w:rsidRPr="00C55D7B" w:rsidRDefault="00472615" w:rsidP="00D72BF9">
      <w:pPr>
        <w:spacing w:after="0" w:line="240" w:lineRule="auto"/>
        <w:jc w:val="center"/>
        <w:rPr>
          <w:b/>
          <w:sz w:val="24"/>
          <w:szCs w:val="24"/>
        </w:rPr>
      </w:pPr>
    </w:p>
    <w:p w:rsidR="00472615" w:rsidRPr="00E146F0" w:rsidRDefault="00472615" w:rsidP="00E146F0">
      <w:pPr>
        <w:pStyle w:val="NormalWeb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hAnsi="Comic Sans MS"/>
          <w:b/>
          <w:lang w:eastAsia="en-US"/>
        </w:rPr>
      </w:pPr>
      <w:r w:rsidRPr="00C55D7B">
        <w:rPr>
          <w:rFonts w:ascii="Comic Sans MS" w:hAnsi="Comic Sans MS"/>
          <w:b/>
          <w:lang w:eastAsia="en-US"/>
        </w:rPr>
        <w:t>ФБУЗ «Центр гигиены и эпидемиологии в Иркутской области»</w:t>
      </w:r>
    </w:p>
    <w:p w:rsidR="00472615" w:rsidRDefault="00472615" w:rsidP="00BE147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</w:r>
      <w:r>
        <w:rPr>
          <w:noProof/>
        </w:rPr>
        <w:pict>
          <v:rect id="Прямоугольник 4" o:spid="_x0000_s1026" alt="Права потребителя при покупке туристических услуг по договору о реализации  туристического продукта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NMVwMAAIsGAAAOAAAAZHJzL2Uyb0RvYy54bWysVd1u2zYUvh+wdyB4r0hyZccSohSpHQ8D&#10;sq1AuwegJcoiJpEayUTJhgFNg7U3A/oIewW3a1Aj6dJXoN5oh5SdOCkGDNt0IZHnHH7nh9852nt8&#10;WlfohErFBE9xuBNgRHkmcsYXKf7++cwbY6Q04TmpBKcpPqMKP97/8ou9tknoQJSiyqlEAMJV0jYp&#10;LrVuEt9XWUlronZEQzkoCyFromErF34uSQvodeUPgmDkt0LmjRQZVQqk016J9x1+UdBMf1cUimpU&#10;pRhi0+4t3Xtu3/7+HkkWkjQly9ZhkH8RRU0YB6e3UFOiCTqW7DOommVSKFHonUzUvigKllGXA2QT&#10;Bg+yeVaShrpcoDiquS2T+v9gs29PnkrE8hRHGHFSwxWZ37sX3Rvz0dx0F+YPc2Ouu9/Mn2ZlrhDY&#10;5FRlUD9rZJbmnVki8wksX8L20rw1q+4lfK+7NyAG0cppzRUgfTJX5hKB4YWVd+dguOpem8vuHBSr&#10;7lcEinM4CT7dIWTeg2/r/x3gv+gukLlBzsvSXEM0H8yyewXfFfo7UHe6j+PGvAfgK/C5tFfeNiqB&#10;zJ81T6W9NNUciewHhbiYlIQv6IFqgDhAZyjJRiSlaEtKcqh9aCH8exh2owANzdtvRA5FJMdaOEKc&#10;FrK2PuCq0anj3dkt7+ipRhkIHwXROAB2ZqBar60HkmwON1Lpr6iokV2kWEJ0DpycHCndm25MrC8u&#10;ZqyqQE6Sit8TAGYvAddw1OpsEI6pP8dBfDg+HEdeNBgdelEwnXoHs0nkjWbh7nD6aDqZTMNfrN8w&#10;SkqW55RbN5uuCaN/xsp1//Z8v+0bJSqWWzgbkpKL+aSS6IRA187c40oOmjsz/34Yrl6Qy4OUwkEU&#10;PBnE3mw03vWiWTT04t1g7AVh/CQeBVEcTWf3UzpinP73lFCb4ng4GLpb2gr6QW6Bez7PjSQ10zAX&#10;K1anGKgBjzUiiWXgIc/dWhNW9eutUtjw70oB1725aMdXS9Ge/XORnwFdpQA6AfNggsOiFPInjFqY&#10;hilWPx4TSTGqvuZA+TiMIjs+3SYa7g5gI7c1820N4RlApVhj1C8nuh+5x41kixI8ha4wXBxAmxTM&#10;Udi2UB/Vurlg4rlM1tPZjtTtvbO6+4fs/w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Q9BNMVwMAAIsGAAAOAAAAAAAAAAAAAAAA&#10;AC4CAABkcnMvZTJvRG9jLnhtbFBLAQItABQABgAIAAAAIQBMoOks2AAAAAMBAAAPAAAAAAAAAAAA&#10;AAAAALEFAABkcnMvZG93bnJldi54bWxQSwUGAAAAAAQABADzAAAAtgYAAAAA&#10;" filled="f" stroked="f">
            <o:lock v:ext="edit" aspectratio="t"/>
            <w10:anchorlock/>
          </v:rect>
        </w:pict>
      </w:r>
    </w:p>
    <w:p w:rsidR="00472615" w:rsidRDefault="00472615" w:rsidP="00251F71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3C32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6" type="#_x0000_t75" style="width:252pt;height:218.25pt;visibility:visible">
            <v:imagedata r:id="rId5" o:title=""/>
          </v:shape>
        </w:pict>
      </w:r>
    </w:p>
    <w:p w:rsidR="00472615" w:rsidRPr="001737BB" w:rsidRDefault="00472615" w:rsidP="00E146F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72615" w:rsidRDefault="00472615" w:rsidP="00D72BF9">
      <w:pPr>
        <w:spacing w:after="0" w:line="240" w:lineRule="auto"/>
        <w:jc w:val="center"/>
        <w:rPr>
          <w:rFonts w:ascii="Comic Sans MS" w:hAnsi="Comic Sans MS"/>
          <w:b/>
          <w:color w:val="00B050"/>
          <w:sz w:val="32"/>
          <w:szCs w:val="32"/>
          <w:lang w:eastAsia="ru-RU"/>
        </w:rPr>
      </w:pPr>
      <w:r>
        <w:rPr>
          <w:rFonts w:ascii="Comic Sans MS" w:hAnsi="Comic Sans MS"/>
          <w:b/>
          <w:color w:val="00B050"/>
          <w:sz w:val="32"/>
          <w:szCs w:val="32"/>
          <w:lang w:eastAsia="ru-RU"/>
        </w:rPr>
        <w:t>Нарушение прав потребителей интернет магазинами</w:t>
      </w:r>
    </w:p>
    <w:p w:rsidR="00472615" w:rsidRPr="00D92C05" w:rsidRDefault="00472615" w:rsidP="00D72BF9">
      <w:pPr>
        <w:spacing w:after="0" w:line="240" w:lineRule="auto"/>
        <w:jc w:val="center"/>
        <w:rPr>
          <w:rFonts w:ascii="Comic Sans MS" w:hAnsi="Comic Sans MS"/>
          <w:b/>
          <w:color w:val="00B050"/>
          <w:sz w:val="24"/>
          <w:szCs w:val="24"/>
        </w:rPr>
      </w:pPr>
    </w:p>
    <w:p w:rsidR="00472615" w:rsidRDefault="00472615" w:rsidP="00D0694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06949">
        <w:rPr>
          <w:rFonts w:ascii="Comic Sans MS" w:hAnsi="Comic Sans MS"/>
          <w:b/>
          <w:sz w:val="24"/>
          <w:szCs w:val="24"/>
        </w:rPr>
        <w:t xml:space="preserve">Единый консультационный центр Роспотребнадзора </w:t>
      </w:r>
    </w:p>
    <w:p w:rsidR="00472615" w:rsidRPr="00D06949" w:rsidRDefault="00472615" w:rsidP="00D0694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472615" w:rsidRPr="00D06949" w:rsidRDefault="00472615" w:rsidP="00D06949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06949">
        <w:rPr>
          <w:rFonts w:ascii="Comic Sans MS" w:hAnsi="Comic Sans MS"/>
          <w:b/>
          <w:color w:val="FF0000"/>
          <w:sz w:val="32"/>
          <w:szCs w:val="32"/>
        </w:rPr>
        <w:t>8-800-555-49-43</w:t>
      </w:r>
    </w:p>
    <w:sectPr w:rsidR="00472615" w:rsidRPr="00D06949" w:rsidSect="008F5027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5D8"/>
    <w:rsid w:val="000231B3"/>
    <w:rsid w:val="0002565F"/>
    <w:rsid w:val="00034C24"/>
    <w:rsid w:val="00042FD0"/>
    <w:rsid w:val="000738AC"/>
    <w:rsid w:val="00085A72"/>
    <w:rsid w:val="00097A65"/>
    <w:rsid w:val="000B1C22"/>
    <w:rsid w:val="000F28D7"/>
    <w:rsid w:val="001737BB"/>
    <w:rsid w:val="001F3E6A"/>
    <w:rsid w:val="00206F13"/>
    <w:rsid w:val="002145B1"/>
    <w:rsid w:val="002332A0"/>
    <w:rsid w:val="00251F71"/>
    <w:rsid w:val="002B40F4"/>
    <w:rsid w:val="00332AE3"/>
    <w:rsid w:val="00346E9A"/>
    <w:rsid w:val="003902D1"/>
    <w:rsid w:val="00397A0A"/>
    <w:rsid w:val="003C32FB"/>
    <w:rsid w:val="00400915"/>
    <w:rsid w:val="004170E7"/>
    <w:rsid w:val="00472615"/>
    <w:rsid w:val="00544989"/>
    <w:rsid w:val="0057614C"/>
    <w:rsid w:val="00590429"/>
    <w:rsid w:val="005A6686"/>
    <w:rsid w:val="00604966"/>
    <w:rsid w:val="00620349"/>
    <w:rsid w:val="00722374"/>
    <w:rsid w:val="00732CA0"/>
    <w:rsid w:val="007E046A"/>
    <w:rsid w:val="00835FEF"/>
    <w:rsid w:val="0085343F"/>
    <w:rsid w:val="00860419"/>
    <w:rsid w:val="008D5CED"/>
    <w:rsid w:val="008F5027"/>
    <w:rsid w:val="009103F6"/>
    <w:rsid w:val="0091464E"/>
    <w:rsid w:val="00916A38"/>
    <w:rsid w:val="009667DE"/>
    <w:rsid w:val="00996F45"/>
    <w:rsid w:val="009A7AFB"/>
    <w:rsid w:val="009D7F48"/>
    <w:rsid w:val="009F0CE1"/>
    <w:rsid w:val="00A40EAF"/>
    <w:rsid w:val="00A81B64"/>
    <w:rsid w:val="00AD3350"/>
    <w:rsid w:val="00B25EA3"/>
    <w:rsid w:val="00B76BC9"/>
    <w:rsid w:val="00BA1E75"/>
    <w:rsid w:val="00BA287C"/>
    <w:rsid w:val="00BA49FD"/>
    <w:rsid w:val="00BE1479"/>
    <w:rsid w:val="00C014C8"/>
    <w:rsid w:val="00C41C22"/>
    <w:rsid w:val="00C55D7B"/>
    <w:rsid w:val="00C5626D"/>
    <w:rsid w:val="00C975D8"/>
    <w:rsid w:val="00CA38E4"/>
    <w:rsid w:val="00CC323C"/>
    <w:rsid w:val="00D06949"/>
    <w:rsid w:val="00D35397"/>
    <w:rsid w:val="00D421E7"/>
    <w:rsid w:val="00D67660"/>
    <w:rsid w:val="00D67C82"/>
    <w:rsid w:val="00D72BF9"/>
    <w:rsid w:val="00D73AD7"/>
    <w:rsid w:val="00D92C05"/>
    <w:rsid w:val="00DF0EC6"/>
    <w:rsid w:val="00E146F0"/>
    <w:rsid w:val="00E52320"/>
    <w:rsid w:val="00E65087"/>
    <w:rsid w:val="00E81DC2"/>
    <w:rsid w:val="00ED4A6D"/>
    <w:rsid w:val="00F502BD"/>
    <w:rsid w:val="00F80215"/>
    <w:rsid w:val="00FB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2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B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Дата1"/>
    <w:basedOn w:val="Normal"/>
    <w:uiPriority w:val="99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81B6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E1479"/>
    <w:rPr>
      <w:rFonts w:cs="Times New Roman"/>
      <w:b/>
      <w:bCs/>
    </w:rPr>
  </w:style>
  <w:style w:type="paragraph" w:customStyle="1" w:styleId="ConsPlusNormal">
    <w:name w:val="ConsPlusNormal"/>
    <w:uiPriority w:val="99"/>
    <w:rsid w:val="00CA38E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1143</Words>
  <Characters>6518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Товары в сети интернет, как правило, продают через интернет-магазин или маркетплейс и в онлайн покупках каждый из нас хоть раз попадал в такую ситуацию, когда цены на товары меняются прямо на глазах, поскольку проводятся акции, распродажи, а в настоящее </dc:title>
  <dc:subject/>
  <dc:creator>user</dc:creator>
  <cp:keywords/>
  <dc:description/>
  <cp:lastModifiedBy>User</cp:lastModifiedBy>
  <cp:revision>2</cp:revision>
  <dcterms:created xsi:type="dcterms:W3CDTF">2022-05-16T03:26:00Z</dcterms:created>
  <dcterms:modified xsi:type="dcterms:W3CDTF">2022-05-16T03:26:00Z</dcterms:modified>
</cp:coreProperties>
</file>